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1B" w:rsidRDefault="00B9681B" w:rsidP="00B9681B">
      <w:pPr>
        <w:spacing w:line="276" w:lineRule="auto"/>
        <w:rPr>
          <w:rFonts w:cstheme="minorHAnsi"/>
          <w:b/>
          <w:sz w:val="24"/>
          <w:szCs w:val="24"/>
        </w:rPr>
      </w:pPr>
      <w:r w:rsidRPr="00417E93">
        <w:rPr>
          <w:rFonts w:cstheme="minorHAnsi"/>
          <w:b/>
          <w:sz w:val="24"/>
          <w:szCs w:val="24"/>
        </w:rPr>
        <w:t>24.</w:t>
      </w:r>
      <w:r>
        <w:rPr>
          <w:rFonts w:cstheme="minorHAnsi"/>
          <w:b/>
          <w:sz w:val="24"/>
          <w:szCs w:val="24"/>
        </w:rPr>
        <w:t xml:space="preserve"> März 2</w:t>
      </w:r>
      <w:r>
        <w:rPr>
          <w:rFonts w:cstheme="minorHAnsi"/>
          <w:b/>
          <w:sz w:val="24"/>
          <w:szCs w:val="24"/>
        </w:rPr>
        <w:t>024 – Initiative „</w:t>
      </w:r>
      <w:r w:rsidRPr="00417E93">
        <w:rPr>
          <w:rFonts w:cstheme="minorHAnsi"/>
          <w:b/>
          <w:sz w:val="24"/>
          <w:szCs w:val="24"/>
        </w:rPr>
        <w:t xml:space="preserve">Miteinander </w:t>
      </w:r>
      <w:r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ETEN“</w:t>
      </w:r>
    </w:p>
    <w:p w:rsidR="00B9681B" w:rsidRDefault="00B9681B" w:rsidP="00B9681B">
      <w:pPr>
        <w:spacing w:line="276" w:lineRule="auto"/>
        <w:jc w:val="both"/>
        <w:rPr>
          <w:rFonts w:cstheme="minorHAnsi"/>
          <w:b/>
          <w:szCs w:val="22"/>
        </w:rPr>
      </w:pPr>
    </w:p>
    <w:p w:rsidR="00B9681B" w:rsidRPr="00D42F22" w:rsidRDefault="00B9681B" w:rsidP="00B9681B">
      <w:pPr>
        <w:suppressAutoHyphens w:val="0"/>
        <w:overflowPunct/>
        <w:autoSpaceDE/>
        <w:spacing w:line="276" w:lineRule="auto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D42F22">
        <w:rPr>
          <w:rFonts w:asciiTheme="minorHAnsi" w:eastAsiaTheme="minorHAnsi" w:hAnsiTheme="minorHAnsi" w:cstheme="minorHAnsi"/>
          <w:szCs w:val="22"/>
          <w:lang w:eastAsia="en-US"/>
        </w:rPr>
        <w:t xml:space="preserve">Am Vorabend des Festes der Verkündigung des Herrn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(oder im Umkreis) findet wieder die Initiative „Miteinander BETEN“ in ganz Deutschland statt. Miteinander beten wir </w:t>
      </w:r>
      <w:r w:rsidRPr="00D42F22">
        <w:rPr>
          <w:rFonts w:asciiTheme="minorHAnsi" w:eastAsiaTheme="minorHAnsi" w:hAnsiTheme="minorHAnsi" w:cstheme="minorHAnsi"/>
          <w:szCs w:val="22"/>
          <w:lang w:eastAsia="en-US"/>
        </w:rPr>
        <w:t>den Rosenkranz für Frieden und Versöhnung:</w:t>
      </w:r>
    </w:p>
    <w:p w:rsidR="00B9681B" w:rsidRPr="00B9681B" w:rsidRDefault="00B9681B" w:rsidP="00B9681B">
      <w:pPr>
        <w:pStyle w:val="Listenabsatz"/>
        <w:numPr>
          <w:ilvl w:val="0"/>
          <w:numId w:val="2"/>
        </w:numPr>
        <w:suppressAutoHyphens w:val="0"/>
        <w:overflowPunct/>
        <w:autoSpaceDE/>
        <w:spacing w:line="276" w:lineRule="auto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B9681B">
        <w:rPr>
          <w:rFonts w:asciiTheme="minorHAnsi" w:eastAsiaTheme="minorHAnsi" w:hAnsiTheme="minorHAnsi" w:cstheme="minorHAnsi"/>
          <w:szCs w:val="22"/>
          <w:lang w:eastAsia="en-US"/>
        </w:rPr>
        <w:t>weil Friedlosigkeit Völker, Familien, Menschen in Zerreißproben stellt,</w:t>
      </w:r>
    </w:p>
    <w:p w:rsidR="00B9681B" w:rsidRPr="00B9681B" w:rsidRDefault="00B9681B" w:rsidP="00B9681B">
      <w:pPr>
        <w:pStyle w:val="Listenabsatz"/>
        <w:numPr>
          <w:ilvl w:val="0"/>
          <w:numId w:val="2"/>
        </w:numPr>
        <w:suppressAutoHyphens w:val="0"/>
        <w:overflowPunct/>
        <w:autoSpaceDE/>
        <w:spacing w:line="276" w:lineRule="auto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B9681B">
        <w:rPr>
          <w:rFonts w:asciiTheme="minorHAnsi" w:eastAsiaTheme="minorHAnsi" w:hAnsiTheme="minorHAnsi" w:cstheme="minorHAnsi"/>
          <w:szCs w:val="22"/>
          <w:lang w:eastAsia="en-US"/>
        </w:rPr>
        <w:t>weil Friede nicht einfach machbar ist,</w:t>
      </w:r>
    </w:p>
    <w:p w:rsidR="00B9681B" w:rsidRPr="00B9681B" w:rsidRDefault="00B9681B" w:rsidP="00B9681B">
      <w:pPr>
        <w:pStyle w:val="Listenabsatz"/>
        <w:numPr>
          <w:ilvl w:val="0"/>
          <w:numId w:val="2"/>
        </w:numPr>
        <w:suppressAutoHyphens w:val="0"/>
        <w:overflowPunct/>
        <w:autoSpaceDE/>
        <w:spacing w:line="276" w:lineRule="auto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 w:rsidRPr="00B9681B">
        <w:rPr>
          <w:rFonts w:asciiTheme="minorHAnsi" w:eastAsiaTheme="minorHAnsi" w:hAnsiTheme="minorHAnsi" w:cstheme="minorHAnsi"/>
          <w:szCs w:val="22"/>
          <w:lang w:eastAsia="en-US"/>
        </w:rPr>
        <w:t>weil Friede ein Geschenk Gottes ist.</w:t>
      </w:r>
    </w:p>
    <w:p w:rsidR="00B9681B" w:rsidRPr="00D42F22" w:rsidRDefault="00B9681B" w:rsidP="00B9681B">
      <w:pPr>
        <w:suppressAutoHyphens w:val="0"/>
        <w:overflowPunct/>
        <w:autoSpaceDE/>
        <w:spacing w:line="276" w:lineRule="auto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Der</w:t>
      </w:r>
      <w:r w:rsidRPr="00D42F22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B9681B">
        <w:rPr>
          <w:rFonts w:asciiTheme="minorHAnsi" w:eastAsiaTheme="minorHAnsi" w:hAnsiTheme="minorHAnsi" w:cstheme="minorHAnsi"/>
          <w:color w:val="FF0000"/>
          <w:szCs w:val="22"/>
          <w:lang w:eastAsia="en-US"/>
        </w:rPr>
        <w:t xml:space="preserve">Gebetsflyer </w:t>
      </w:r>
      <w:r w:rsidRPr="00D42F22">
        <w:rPr>
          <w:rFonts w:asciiTheme="minorHAnsi" w:eastAsiaTheme="minorHAnsi" w:hAnsiTheme="minorHAnsi" w:cstheme="minorHAnsi"/>
          <w:szCs w:val="22"/>
          <w:lang w:eastAsia="en-US"/>
        </w:rPr>
        <w:t>mit Impulsen zu de</w:t>
      </w:r>
      <w:r>
        <w:rPr>
          <w:rFonts w:asciiTheme="minorHAnsi" w:eastAsiaTheme="minorHAnsi" w:hAnsiTheme="minorHAnsi" w:cstheme="minorHAnsi"/>
          <w:szCs w:val="22"/>
          <w:lang w:eastAsia="en-US"/>
        </w:rPr>
        <w:t>n jeweiligen Rosenkranzgesätzen</w:t>
      </w:r>
      <w:r w:rsidRPr="00D42F22">
        <w:rPr>
          <w:rFonts w:asciiTheme="minorHAnsi" w:eastAsiaTheme="minorHAnsi" w:hAnsiTheme="minorHAnsi" w:cstheme="minorHAnsi"/>
          <w:szCs w:val="22"/>
          <w:lang w:eastAsia="en-US"/>
        </w:rPr>
        <w:t xml:space="preserve"> sowie </w:t>
      </w:r>
      <w:r w:rsidRPr="00B9681B">
        <w:rPr>
          <w:rFonts w:asciiTheme="minorHAnsi" w:eastAsiaTheme="minorHAnsi" w:hAnsiTheme="minorHAnsi" w:cstheme="minorHAnsi"/>
          <w:color w:val="FF0000"/>
          <w:szCs w:val="22"/>
          <w:lang w:eastAsia="en-US"/>
        </w:rPr>
        <w:t xml:space="preserve">Plakate </w:t>
      </w:r>
      <w:r w:rsidRPr="00D42F22">
        <w:rPr>
          <w:rFonts w:asciiTheme="minorHAnsi" w:eastAsiaTheme="minorHAnsi" w:hAnsiTheme="minorHAnsi" w:cstheme="minorHAnsi"/>
          <w:szCs w:val="22"/>
          <w:lang w:eastAsia="en-US"/>
        </w:rPr>
        <w:t xml:space="preserve">zur Werbung können 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kostenlos </w:t>
      </w:r>
      <w:r w:rsidRPr="00D42F22">
        <w:rPr>
          <w:rFonts w:asciiTheme="minorHAnsi" w:eastAsiaTheme="minorHAnsi" w:hAnsiTheme="minorHAnsi" w:cstheme="minorHAnsi"/>
          <w:szCs w:val="22"/>
          <w:lang w:eastAsia="en-US"/>
        </w:rPr>
        <w:t>über unsere Homepage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oder im Sekretariat bestellt werden und sind auch im </w:t>
      </w:r>
      <w:r w:rsidRPr="00B9681B">
        <w:rPr>
          <w:rFonts w:asciiTheme="minorHAnsi" w:eastAsiaTheme="minorHAnsi" w:hAnsiTheme="minorHAnsi" w:cstheme="minorHAnsi"/>
          <w:color w:val="FF0000"/>
          <w:szCs w:val="22"/>
          <w:lang w:eastAsia="en-US"/>
        </w:rPr>
        <w:t xml:space="preserve">Download </w:t>
      </w:r>
      <w:r>
        <w:rPr>
          <w:rFonts w:asciiTheme="minorHAnsi" w:eastAsiaTheme="minorHAnsi" w:hAnsiTheme="minorHAnsi" w:cstheme="minorHAnsi"/>
          <w:szCs w:val="22"/>
          <w:lang w:eastAsia="en-US"/>
        </w:rPr>
        <w:t>verfügbar.</w:t>
      </w:r>
    </w:p>
    <w:p w:rsidR="00B9681B" w:rsidRPr="00B9681B" w:rsidRDefault="00B9681B" w:rsidP="00B9681B">
      <w:pPr>
        <w:spacing w:line="276" w:lineRule="auto"/>
        <w:jc w:val="both"/>
        <w:rPr>
          <w:rFonts w:cstheme="minorHAnsi"/>
          <w:b/>
          <w:szCs w:val="22"/>
        </w:rPr>
      </w:pPr>
    </w:p>
    <w:p w:rsidR="00B9681B" w:rsidRPr="00B9681B" w:rsidRDefault="00B9681B" w:rsidP="00B9681B">
      <w:pPr>
        <w:spacing w:line="276" w:lineRule="auto"/>
        <w:jc w:val="both"/>
        <w:rPr>
          <w:rFonts w:cstheme="minorHAnsi"/>
          <w:b/>
          <w:szCs w:val="22"/>
        </w:rPr>
      </w:pPr>
    </w:p>
    <w:p w:rsidR="00B9681B" w:rsidRPr="00B9681B" w:rsidRDefault="00B9681B" w:rsidP="00B9681B">
      <w:pPr>
        <w:spacing w:line="276" w:lineRule="auto"/>
        <w:jc w:val="both"/>
        <w:rPr>
          <w:rFonts w:cstheme="minorHAnsi"/>
          <w:b/>
          <w:szCs w:val="22"/>
        </w:rPr>
      </w:pPr>
    </w:p>
    <w:p w:rsidR="00B9681B" w:rsidRDefault="00B9681B" w:rsidP="00B9681B">
      <w:pPr>
        <w:suppressAutoHyphens w:val="0"/>
        <w:overflowPunct/>
        <w:autoSpaceDE/>
        <w:spacing w:line="276" w:lineRule="auto"/>
        <w:ind w:left="1870" w:firstLine="170"/>
        <w:textAlignment w:val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bookmarkStart w:id="0" w:name="_GoBack"/>
      <w:bookmarkEnd w:id="0"/>
    </w:p>
    <w:sectPr w:rsidR="00B96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A64"/>
    <w:multiLevelType w:val="hybridMultilevel"/>
    <w:tmpl w:val="C95A3C08"/>
    <w:lvl w:ilvl="0" w:tplc="18D4C0AA">
      <w:start w:val="24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2524C57"/>
    <w:multiLevelType w:val="hybridMultilevel"/>
    <w:tmpl w:val="BB66A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1B"/>
    <w:rsid w:val="00514AF0"/>
    <w:rsid w:val="008F3427"/>
    <w:rsid w:val="00B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3CB3-764D-445A-834B-446E6E07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81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9681B"/>
  </w:style>
  <w:style w:type="paragraph" w:styleId="Listenabsatz">
    <w:name w:val="List Paragraph"/>
    <w:basedOn w:val="Standard"/>
    <w:uiPriority w:val="34"/>
    <w:qFormat/>
    <w:rsid w:val="00B9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</dc:creator>
  <cp:keywords/>
  <dc:description/>
  <cp:lastModifiedBy>Arbeit</cp:lastModifiedBy>
  <cp:revision>1</cp:revision>
  <dcterms:created xsi:type="dcterms:W3CDTF">2024-02-11T09:56:00Z</dcterms:created>
  <dcterms:modified xsi:type="dcterms:W3CDTF">2024-02-11T10:03:00Z</dcterms:modified>
</cp:coreProperties>
</file>